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84" w:rsidRPr="00862412" w:rsidRDefault="005F6C89" w:rsidP="005F6C89">
      <w:pPr>
        <w:jc w:val="center"/>
        <w:rPr>
          <w:b/>
          <w:sz w:val="28"/>
        </w:rPr>
      </w:pPr>
      <w:r w:rsidRPr="00862412">
        <w:rPr>
          <w:b/>
          <w:sz w:val="28"/>
        </w:rPr>
        <w:t xml:space="preserve">1. </w:t>
      </w:r>
      <w:r w:rsidR="00130F19" w:rsidRPr="00862412">
        <w:rPr>
          <w:b/>
          <w:sz w:val="28"/>
        </w:rPr>
        <w:t>Doman</w:t>
      </w:r>
      <w:r w:rsidRPr="00862412">
        <w:rPr>
          <w:b/>
          <w:sz w:val="28"/>
        </w:rPr>
        <w:t>de per le Comunità parrocchiali (</w:t>
      </w:r>
      <w:r w:rsidR="00130F19" w:rsidRPr="00862412">
        <w:rPr>
          <w:b/>
          <w:sz w:val="28"/>
        </w:rPr>
        <w:t>parroci</w:t>
      </w:r>
      <w:r w:rsidR="0039661B">
        <w:rPr>
          <w:b/>
          <w:sz w:val="28"/>
        </w:rPr>
        <w:t>/sacerdoti</w:t>
      </w:r>
      <w:r w:rsidR="00130F19" w:rsidRPr="00862412">
        <w:rPr>
          <w:b/>
          <w:sz w:val="28"/>
        </w:rPr>
        <w:t xml:space="preserve">, </w:t>
      </w:r>
      <w:r w:rsidR="0039661B">
        <w:rPr>
          <w:b/>
          <w:sz w:val="28"/>
        </w:rPr>
        <w:t xml:space="preserve">commissione </w:t>
      </w:r>
      <w:proofErr w:type="spellStart"/>
      <w:r w:rsidR="0039661B">
        <w:rPr>
          <w:b/>
          <w:sz w:val="28"/>
        </w:rPr>
        <w:t>parr</w:t>
      </w:r>
      <w:proofErr w:type="spellEnd"/>
      <w:r w:rsidR="0039661B">
        <w:rPr>
          <w:b/>
          <w:sz w:val="28"/>
        </w:rPr>
        <w:t xml:space="preserve">., </w:t>
      </w:r>
      <w:r w:rsidR="00130F19" w:rsidRPr="00862412">
        <w:rPr>
          <w:b/>
          <w:sz w:val="28"/>
        </w:rPr>
        <w:t>gruppi famiglie, consiglio pastorale, ecc.): 3, 6, 7-11, 12, 21, 22, 28, 29, 30, 46</w:t>
      </w:r>
    </w:p>
    <w:p w:rsidR="00130F19" w:rsidRDefault="00130F19"/>
    <w:p w:rsidR="00130F19" w:rsidRDefault="00130F19"/>
    <w:tbl>
      <w:tblPr>
        <w:tblStyle w:val="Grigliatabella"/>
        <w:tblW w:w="14709" w:type="dxa"/>
        <w:tblLook w:val="04A0"/>
      </w:tblPr>
      <w:tblGrid>
        <w:gridCol w:w="7479"/>
        <w:gridCol w:w="7230"/>
      </w:tblGrid>
      <w:tr w:rsidR="00130F19" w:rsidRPr="00130F19" w:rsidTr="00130F19">
        <w:tc>
          <w:tcPr>
            <w:tcW w:w="7479" w:type="dxa"/>
          </w:tcPr>
          <w:p w:rsidR="00130F19" w:rsidRPr="00130F19" w:rsidRDefault="00130F19" w:rsidP="00130F19">
            <w:pPr>
              <w:jc w:val="center"/>
              <w:rPr>
                <w:b/>
              </w:rPr>
            </w:pPr>
            <w:r w:rsidRPr="00130F19">
              <w:rPr>
                <w:b/>
              </w:rPr>
              <w:t>TESTO DELLA RELATIO SYNODI</w:t>
            </w:r>
          </w:p>
        </w:tc>
        <w:tc>
          <w:tcPr>
            <w:tcW w:w="7230" w:type="dxa"/>
          </w:tcPr>
          <w:p w:rsidR="00130F19" w:rsidRPr="00130F19" w:rsidRDefault="00130F19" w:rsidP="00130F19">
            <w:pPr>
              <w:jc w:val="center"/>
              <w:rPr>
                <w:b/>
              </w:rPr>
            </w:pPr>
            <w:r w:rsidRPr="00130F19">
              <w:rPr>
                <w:b/>
              </w:rPr>
              <w:t>DOMANDE</w:t>
            </w:r>
          </w:p>
        </w:tc>
      </w:tr>
      <w:tr w:rsidR="00130F19" w:rsidTr="00130F19">
        <w:tc>
          <w:tcPr>
            <w:tcW w:w="7479" w:type="dxa"/>
          </w:tcPr>
          <w:p w:rsidR="00130F19" w:rsidRPr="0090609E" w:rsidRDefault="00130F19" w:rsidP="00130F19">
            <w:pPr>
              <w:jc w:val="both"/>
              <w:rPr>
                <w:b/>
              </w:rPr>
            </w:pPr>
            <w:r w:rsidRPr="0090609E">
              <w:rPr>
                <w:b/>
              </w:rPr>
              <w:t>PRIMA PARTE</w:t>
            </w:r>
          </w:p>
          <w:p w:rsidR="00130F19" w:rsidRPr="0090609E" w:rsidRDefault="00130F19" w:rsidP="00130F19">
            <w:pPr>
              <w:jc w:val="both"/>
              <w:rPr>
                <w:b/>
              </w:rPr>
            </w:pPr>
            <w:r w:rsidRPr="0090609E">
              <w:rPr>
                <w:b/>
              </w:rPr>
              <w:t>L’ascolto: il contesto e le sfide sulla famiglia</w:t>
            </w:r>
          </w:p>
          <w:p w:rsidR="00130F19" w:rsidRPr="0090609E" w:rsidRDefault="00130F19" w:rsidP="00130F19">
            <w:pPr>
              <w:jc w:val="both"/>
              <w:rPr>
                <w:b/>
              </w:rPr>
            </w:pPr>
          </w:p>
          <w:p w:rsidR="00130F19" w:rsidRPr="0090609E" w:rsidRDefault="00130F19" w:rsidP="00130F19">
            <w:pPr>
              <w:jc w:val="both"/>
              <w:rPr>
                <w:b/>
              </w:rPr>
            </w:pPr>
            <w:r w:rsidRPr="0090609E">
              <w:rPr>
                <w:b/>
              </w:rPr>
              <w:t>Il contesto socio-culturale</w:t>
            </w:r>
          </w:p>
          <w:p w:rsidR="00130F19" w:rsidRDefault="00130F19" w:rsidP="00130F19">
            <w:pPr>
              <w:jc w:val="both"/>
            </w:pPr>
            <w:r>
              <w:t>8. Molti sono i bambini che nascono fuori dal matrimonio, specie in alcuni Paesi, e molti quelli che poi crescono con uno solo dei genitori o in un contesto familiare allargato o ricostituito. Il numero dei divorzi è crescente e non è raro il caso di scelte determinate unicamente da fattori di ordine economico. I bambini spesso sono oggetto di contesa tra i genitori e i figli sono le vere vittime delle lacerazioni familiari. I padri sono spesso assenti non solo per cause economiche laddove invece si avverte il bisogno che essi assumano più chiaramente la responsabilità per i figli e per la famiglia. La dignità della donna ha ancora bisogno di essere difesa e promossa. Oggi infatti, in molti contesti, l’essere donna è oggetto di discriminazione e anche il dono della maternità viene spesso penalizzato piuttosto che essere presentato come valore. Non vanno neppure dimenticati i crescenti fenomeni di violenza di cui le donne sono vittime, talvolta purtroppo anche all’interno delle famiglie e la grave e diffusa mutilazione genitale della donna in alcune culture. Lo sfruttamento sessuale dell’infanzia costituisce poi una delle realtà più scandalose e perverse della società attuale. Anche le società attraversate dalla violenza a causa della guerra, del terrorismo o della presenza della criminalità organizzata, vedono situazioni familiari deteriorate</w:t>
            </w:r>
            <w:r w:rsidR="00FD568F">
              <w:t xml:space="preserve"> </w:t>
            </w:r>
            <w:r>
              <w:t>e soprattutto nelle grandi metropoli e nelle loro periferie cresce il cosiddetto fenomeno dei bambini di strada. Le migrazioni inoltre rappresentano un altro segno dei tempi da affrontare e comprendere con tutto il carico di conseguenze sulla vita familiare.</w:t>
            </w:r>
          </w:p>
          <w:p w:rsidR="00130F19" w:rsidRDefault="00130F19" w:rsidP="00130F19">
            <w:pPr>
              <w:jc w:val="both"/>
            </w:pPr>
          </w:p>
          <w:p w:rsidR="00130F19" w:rsidRPr="0090609E" w:rsidRDefault="00130F19" w:rsidP="00130F19">
            <w:pPr>
              <w:jc w:val="both"/>
              <w:rPr>
                <w:b/>
              </w:rPr>
            </w:pPr>
            <w:r w:rsidRPr="0090609E">
              <w:rPr>
                <w:b/>
              </w:rPr>
              <w:t>La sfida per la pastorale</w:t>
            </w:r>
          </w:p>
          <w:p w:rsidR="00130F19" w:rsidRDefault="00130F19" w:rsidP="00130F19">
            <w:pPr>
              <w:jc w:val="both"/>
            </w:pPr>
            <w:r>
              <w:t xml:space="preserve">11. In questo contesto la Chiesa avverte la necessità di dire una parola di verità e di speranza. Occorre muovere dalla convinzione che l’uomo viene da Dio e che, pertanto, una riflessione capace di riproporre le grandi domande sul significato </w:t>
            </w:r>
            <w:r>
              <w:lastRenderedPageBreak/>
              <w:t>dell’essere uomini, possa trovare un terreno fertile nelle attese più profonde dell’umanità. I grandi valori del matrimonio e della famiglia cristiana corrispondono alla ricerca che attraversa l’esistenza umana anche in un tempo segnato dall’individualismo e dall’edonismo. Occorre accogliere le persone con la loro esistenza concreta, saperne sostenere la ricerca, incoraggiare il desiderio di Dio e la volontà di sentirsi pienamente parte della Chiesa anche in chi ha sperimentato il fallimento o si trova nelle situazioni più disparate. Il messaggio cristiano ha sempre in sé la realtà e la dinamica della misericordia e della verità, che in Cristo convergono.</w:t>
            </w:r>
          </w:p>
          <w:p w:rsidR="00130F19" w:rsidRDefault="00130F19" w:rsidP="00130F19">
            <w:pPr>
              <w:jc w:val="both"/>
            </w:pPr>
          </w:p>
          <w:p w:rsidR="00130F19" w:rsidRPr="0090609E" w:rsidRDefault="00130F19" w:rsidP="00130F19">
            <w:pPr>
              <w:jc w:val="both"/>
              <w:rPr>
                <w:b/>
              </w:rPr>
            </w:pPr>
            <w:r w:rsidRPr="0090609E">
              <w:rPr>
                <w:b/>
              </w:rPr>
              <w:t>II PARTE</w:t>
            </w:r>
          </w:p>
          <w:p w:rsidR="00130F19" w:rsidRPr="0090609E" w:rsidRDefault="00130F19" w:rsidP="00130F19">
            <w:pPr>
              <w:jc w:val="both"/>
              <w:rPr>
                <w:b/>
              </w:rPr>
            </w:pPr>
            <w:r w:rsidRPr="0090609E">
              <w:rPr>
                <w:b/>
              </w:rPr>
              <w:t>Lo sguardo su Cristo: il Vangelo della famiglia</w:t>
            </w:r>
          </w:p>
          <w:p w:rsidR="00130F19" w:rsidRPr="0090609E" w:rsidRDefault="00130F19" w:rsidP="00130F19">
            <w:pPr>
              <w:jc w:val="both"/>
              <w:rPr>
                <w:b/>
              </w:rPr>
            </w:pPr>
          </w:p>
          <w:p w:rsidR="00130F19" w:rsidRPr="0090609E" w:rsidRDefault="00130F19" w:rsidP="00130F19">
            <w:pPr>
              <w:jc w:val="both"/>
              <w:rPr>
                <w:b/>
              </w:rPr>
            </w:pPr>
            <w:r w:rsidRPr="0090609E">
              <w:rPr>
                <w:b/>
              </w:rPr>
              <w:t>Lo sguardo su Gesù e la pedagogia divina nella storia della salvezza</w:t>
            </w:r>
          </w:p>
          <w:p w:rsidR="00130F19" w:rsidRDefault="00130F19" w:rsidP="00130F19">
            <w:pPr>
              <w:jc w:val="both"/>
            </w:pPr>
            <w:r>
              <w:t>12. Al fine di «verificare il nostro passo sul terreno delle sfide contemporanee, la condizione decisiva è mantenere fisso lo sguardo su Gesù Cristo, sostare nella contemplazione e nell’adorazione del suo volto [...]. Infatti, ogni volta che torniamo alla fonte dell’esperienza cristiana si aprono strade nuove e possibilità impensate» (Papa Francesco, Discorso del 4 ottobre 2014). Gesù ha guardato alle donne e agli uomini che ha incontrato con amore e tenerezza, accompagnando i loro passi con verità, pazienza e misericordia, nell’annunciare le esigenze del Regno di Dio.</w:t>
            </w:r>
          </w:p>
          <w:p w:rsidR="00130F19" w:rsidRDefault="00130F19" w:rsidP="00130F19">
            <w:pPr>
              <w:jc w:val="both"/>
            </w:pPr>
          </w:p>
          <w:p w:rsidR="00130F19" w:rsidRDefault="00130F19" w:rsidP="00130F19">
            <w:pPr>
              <w:jc w:val="both"/>
            </w:pPr>
            <w:r>
              <w:t>13. Dato che l’ordine della creazione è determinato dall’orientamento a Cristo, occorre distinguere senza separare i diversi gradi mediante i quali Dio comunica all’umanità la grazia dell’alleanza. In ragione della pedagogia divina, secondo cui l’ordine della creazione evolve in quello della redenzione attraverso tappe successive, occorre comprendere la novità del sacramento nuziale cristiano in continuità con il matrimonio naturale delle origini. Così qui s’intende il modo di agire salvifico di Dio, sia nella creazione sia nella vita cristiana. Nella creazione: poiché tutto è stato fatto per mezzo di Cristo ed in vista di Lui (</w:t>
            </w:r>
            <w:proofErr w:type="spellStart"/>
            <w:r>
              <w:t>cf</w:t>
            </w:r>
            <w:proofErr w:type="spellEnd"/>
            <w:r>
              <w:t xml:space="preserve">. Col 1,16), i cristiani sono «lieti di scoprire e pronti a rispettare quei germi del Verbo che vi si trovano nascosti; debbono seguire attentamente la trasformazione profonda che si verifica in mezzo ai popoli» (Ad </w:t>
            </w:r>
            <w:proofErr w:type="spellStart"/>
            <w:r>
              <w:t>Gentes</w:t>
            </w:r>
            <w:proofErr w:type="spellEnd"/>
            <w:r>
              <w:t xml:space="preserve">, 11). Nella vita cristiana: in quanto con il battesimo il credente è inserito nella Chiesa mediante quella Chiesa domestica </w:t>
            </w:r>
            <w:r>
              <w:lastRenderedPageBreak/>
              <w:t>che è la sua famiglia, egli intraprende quel «processo dinamico, che avanza gradualmente con la progressiva integrazione dei doni di Dio» (</w:t>
            </w:r>
            <w:proofErr w:type="spellStart"/>
            <w:r>
              <w:t>Familiaris</w:t>
            </w:r>
            <w:proofErr w:type="spellEnd"/>
            <w:r>
              <w:t xml:space="preserve"> </w:t>
            </w:r>
            <w:proofErr w:type="spellStart"/>
            <w:r>
              <w:t>Consortio</w:t>
            </w:r>
            <w:proofErr w:type="spellEnd"/>
            <w:r>
              <w:t>, 11), mediante la conversione continua all’amore che salva dal peccato e dona pienezza di vita.</w:t>
            </w:r>
          </w:p>
          <w:p w:rsidR="00130F19" w:rsidRDefault="00130F19" w:rsidP="00130F19">
            <w:pPr>
              <w:jc w:val="both"/>
            </w:pPr>
          </w:p>
          <w:p w:rsidR="00130F19" w:rsidRDefault="00130F19" w:rsidP="00130F19">
            <w:pPr>
              <w:jc w:val="both"/>
            </w:pPr>
            <w:r>
              <w:t xml:space="preserve">14. Gesù stesso, riferendosi al disegno primigenio sulla coppia umana, riafferma l’unione indissolubile tra l’uomo e la donna, pur dicendo che «per la durezza del vostro cuore Mosè vi ha permesso di ripudiare le vostre mogli, ma da principio non fu così» (Mt 19,8). L’indissolubilità del matrimonio ("Quello dunque che Dio ha congiunto, l'uomo non lo separi" Mt 19,6), non è innanzitutto da intendere come "giogo" imposto agli uomini bensì come un "dono" fatto alle persone unite in matrimonio. In tal modo, Gesù mostra come la condiscendenza divina accompagni sempre il cammino umano, guarisca e trasformi il cuore indurito con la sua grazia, orientandolo verso il suo principio, attraverso la via della croce. Dai Vangeli emerge chiaramente l’esempio di Gesù che è paradigmatico per la Chiesa. Gesù infatti ha assunto una famiglia, ha dato inizio ai segni nella festa nuziale a </w:t>
            </w:r>
            <w:proofErr w:type="spellStart"/>
            <w:r>
              <w:t>Cana</w:t>
            </w:r>
            <w:proofErr w:type="spellEnd"/>
            <w:r>
              <w:t>, ha annunciato il messaggio concernente il significato del matrimonio come pienezza della rivelazione che recupera il progetto originario di Dio (Mt 19,3). Ma nello stesso tempo ha messo in pratica la dottrina insegnata manifestando così il vero significato della misericordia. Ciò appare chiaramente negli incontri con la samaritana (</w:t>
            </w:r>
            <w:proofErr w:type="spellStart"/>
            <w:r>
              <w:t>Gv</w:t>
            </w:r>
            <w:proofErr w:type="spellEnd"/>
            <w:r>
              <w:t xml:space="preserve"> 4,1-30) e con l’adultera (</w:t>
            </w:r>
            <w:proofErr w:type="spellStart"/>
            <w:r>
              <w:t>Gv</w:t>
            </w:r>
            <w:proofErr w:type="spellEnd"/>
            <w:r>
              <w:t xml:space="preserve"> 8,1-11) in cui Gesù, con un atteggiamento di amore verso la persona peccatrice, porta al pentimento e alla conversione ("va’ e non peccare più"), condizione per il perdono.</w:t>
            </w:r>
          </w:p>
          <w:p w:rsidR="00130F19" w:rsidRDefault="00130F19" w:rsidP="00130F19">
            <w:pPr>
              <w:jc w:val="both"/>
            </w:pPr>
          </w:p>
          <w:p w:rsidR="00130F19" w:rsidRDefault="00130F19" w:rsidP="00130F19">
            <w:pPr>
              <w:jc w:val="both"/>
            </w:pPr>
            <w:r>
              <w:t xml:space="preserve">24. La Chiesa, in quanto maestra sicura e madre premurosa, pur riconoscendo che per i battezzati non vi è altro vincolo nuziale che quello sacramentale, e che ogni rottura di esso è contro la volontà di Dio, è anche consapevole della fragilità di molti suoi figli che faticano nel cammino della fede. «Pertanto, senza sminuire il valore dell’ideale evangelico, bisogna accompagnare con misericordia e pazienza le possibili tappe di crescita delle persone che si vanno costruendo giorno per giorno. […] Un piccolo passo, in mezzo a grandi limiti umani, può essere più gradito a Dio della vita esteriormente corretta di chi trascorre i suoi giorni senza fronteggiare importanti difficoltà. A tutti deve giungere la consolazione e lo stimolo dell’amore salvifico di Dio, che opera misteriosamente </w:t>
            </w:r>
            <w:r>
              <w:lastRenderedPageBreak/>
              <w:t>in ogni persona, al di là dei suoi difetti e delle sue cadute» (</w:t>
            </w:r>
            <w:proofErr w:type="spellStart"/>
            <w:r>
              <w:t>Evangelii</w:t>
            </w:r>
            <w:proofErr w:type="spellEnd"/>
            <w:r>
              <w:t xml:space="preserve"> </w:t>
            </w:r>
            <w:proofErr w:type="spellStart"/>
            <w:r>
              <w:t>Gaudium</w:t>
            </w:r>
            <w:proofErr w:type="spellEnd"/>
            <w:r>
              <w:t>, 44).</w:t>
            </w:r>
          </w:p>
          <w:p w:rsidR="00130F19" w:rsidRDefault="00130F19" w:rsidP="00130F19">
            <w:pPr>
              <w:jc w:val="both"/>
            </w:pPr>
          </w:p>
          <w:p w:rsidR="00130F19" w:rsidRDefault="00130F19" w:rsidP="00130F19">
            <w:pPr>
              <w:jc w:val="both"/>
            </w:pPr>
            <w:r>
              <w:t>25. In ordine ad un approccio pastorale verso le persone che hanno contratto matrimonio civile, che sono divorziati e risposati, o che semplicemente convivono, compete alla Chiesa rivelare loro la divina pedagogia della grazia nelle loro vite e aiutarle a raggiungere la pienezza del piano di Dio in loro. Seguendo lo sguardo di Cristo, la cui luce rischiara ogni uomo (</w:t>
            </w:r>
            <w:proofErr w:type="spellStart"/>
            <w:r>
              <w:t>cf</w:t>
            </w:r>
            <w:proofErr w:type="spellEnd"/>
            <w:r>
              <w:t xml:space="preserve">. </w:t>
            </w:r>
            <w:proofErr w:type="spellStart"/>
            <w:r>
              <w:t>Gv</w:t>
            </w:r>
            <w:proofErr w:type="spellEnd"/>
            <w:r>
              <w:t xml:space="preserve"> 1,9; </w:t>
            </w:r>
            <w:proofErr w:type="spellStart"/>
            <w:r>
              <w:t>Gaudium</w:t>
            </w:r>
            <w:proofErr w:type="spellEnd"/>
            <w:r>
              <w:t xml:space="preserve"> </w:t>
            </w:r>
            <w:proofErr w:type="spellStart"/>
            <w:r>
              <w:t>et</w:t>
            </w:r>
            <w:proofErr w:type="spellEnd"/>
            <w:r>
              <w:t xml:space="preserve"> </w:t>
            </w:r>
            <w:proofErr w:type="spellStart"/>
            <w:r>
              <w:t>Spes</w:t>
            </w:r>
            <w:proofErr w:type="spellEnd"/>
            <w:r>
              <w:t>, 22) la Chiesa si volge con amore a coloro che partecipano alla sua vita in modo incompiuto, riconoscendo che la grazia di Dio opera anche nelle loro vite dando loro il coraggio per compiere il bene, per prendersi cura con amore l’uno dell’altro ed essere a servizio della comunità nella quale vivono e lavorano.</w:t>
            </w:r>
          </w:p>
          <w:p w:rsidR="00130F19" w:rsidRDefault="00130F19" w:rsidP="00130F19">
            <w:pPr>
              <w:jc w:val="both"/>
            </w:pPr>
          </w:p>
          <w:p w:rsidR="00130F19" w:rsidRPr="0090609E" w:rsidRDefault="00130F19" w:rsidP="00130F19">
            <w:pPr>
              <w:jc w:val="both"/>
              <w:rPr>
                <w:b/>
              </w:rPr>
            </w:pPr>
            <w:r w:rsidRPr="0090609E">
              <w:rPr>
                <w:b/>
              </w:rPr>
              <w:t xml:space="preserve">Guidare i </w:t>
            </w:r>
            <w:proofErr w:type="spellStart"/>
            <w:r w:rsidRPr="0090609E">
              <w:rPr>
                <w:b/>
              </w:rPr>
              <w:t>nubendi</w:t>
            </w:r>
            <w:proofErr w:type="spellEnd"/>
            <w:r w:rsidRPr="0090609E">
              <w:rPr>
                <w:b/>
              </w:rPr>
              <w:t xml:space="preserve"> nel cammino di preparazione al matrimonio</w:t>
            </w:r>
          </w:p>
          <w:p w:rsidR="00130F19" w:rsidRDefault="00130F19" w:rsidP="00130F19">
            <w:pPr>
              <w:jc w:val="both"/>
            </w:pPr>
            <w:r>
              <w:t xml:space="preserve">39. La complessa realtà sociale e le sfide che la famiglia oggi è chiamata ad affrontare richiedono un impegno maggiore di tutta la comunità cristiana per la preparazione dei </w:t>
            </w:r>
            <w:proofErr w:type="spellStart"/>
            <w:r>
              <w:t>nubendi</w:t>
            </w:r>
            <w:proofErr w:type="spellEnd"/>
            <w:r>
              <w:t xml:space="preserve"> al matrimonio. È necessario ricordare l’importanza delle virtù. Tra esse la castità risulta condizione preziosa per la crescita genuina dell’amore interpersonale. Riguardo a questa necessità i Padri sinodali sono stati concordi nel sottolineare l’esigenza di un maggiore coinvolgimento dell’intera comunità privilegiando la testimonianza delle stesse famiglie, oltre che di un radicamento della preparazione al matrimonio nel cammino di iniziazione cristiana, sottolineando il nesso del matrimonio con il battesimo e gli altri sacramenti. Si è parimenti evidenziata la necessità di programmi specifici per la preparazione prossima al matrimonio che siano vera esperienza di partecipazione alla vita ecclesiale e approfondiscano i diversi aspetti della vita familiare.</w:t>
            </w:r>
          </w:p>
          <w:p w:rsidR="00130F19" w:rsidRDefault="00130F19" w:rsidP="00130F19">
            <w:pPr>
              <w:jc w:val="both"/>
            </w:pPr>
          </w:p>
          <w:p w:rsidR="00130F19" w:rsidRPr="0090609E" w:rsidRDefault="00130F19" w:rsidP="00130F19">
            <w:pPr>
              <w:jc w:val="both"/>
              <w:rPr>
                <w:b/>
              </w:rPr>
            </w:pPr>
            <w:r w:rsidRPr="0090609E">
              <w:rPr>
                <w:b/>
              </w:rPr>
              <w:t>Accompagnare i primi anni della vita matrimoniale</w:t>
            </w:r>
          </w:p>
          <w:p w:rsidR="00130F19" w:rsidRDefault="00130F19" w:rsidP="00130F19">
            <w:pPr>
              <w:jc w:val="both"/>
            </w:pPr>
            <w:r>
              <w:t>40. I primi anni di matrimonio sono un periodo vitale e delicato durante il quale le coppie crescono nella consapevolezza delle sfide e del significato del matrimonio. Di qui l’esigenza di un accompagnamento pastorale che continui dopo la celebrazione del sacramento (</w:t>
            </w:r>
            <w:proofErr w:type="spellStart"/>
            <w:r>
              <w:t>cf</w:t>
            </w:r>
            <w:proofErr w:type="spellEnd"/>
            <w:r>
              <w:t xml:space="preserve">. </w:t>
            </w:r>
            <w:proofErr w:type="spellStart"/>
            <w:r>
              <w:t>Familiaris</w:t>
            </w:r>
            <w:proofErr w:type="spellEnd"/>
            <w:r>
              <w:t xml:space="preserve"> </w:t>
            </w:r>
            <w:proofErr w:type="spellStart"/>
            <w:r>
              <w:t>Consortio</w:t>
            </w:r>
            <w:proofErr w:type="spellEnd"/>
            <w:r>
              <w:t xml:space="preserve">, parte III). Risulta di grande importanza in questa pastorale la presenza di coppie di sposi con esperienza. La parrocchia è considerata come il luogo dove coppie esperte </w:t>
            </w:r>
            <w:r>
              <w:lastRenderedPageBreak/>
              <w:t>possono essere messe a disposizione di quelle più giovani, con l’eventuale concorso di associazioni, movimenti ecclesiali e nuove comunità. Occorre incoraggiare gli sposi a un atteggiamento fondamentale di accoglienza del grande dono dei figli. Va sottolineata l’importanza della spiritualità familiare, della preghiera e della partecipazione all’Eucaristia domenicale, incoraggiando le coppie a riunirsi regolarmente per promuovere la crescita della vita spirituale e la solidarietà nelle esigenze concrete della vita. Liturgie, pratiche devozionali e Eucaristie celebrate per le famiglie, soprattutto nell’anniversario del matrimonio, sono state menzionate come vitali per favorire l’evangelizzazione attraverso la famiglia.</w:t>
            </w:r>
          </w:p>
          <w:p w:rsidR="00130F19" w:rsidRDefault="00130F19" w:rsidP="00130F19">
            <w:pPr>
              <w:jc w:val="both"/>
            </w:pPr>
          </w:p>
          <w:p w:rsidR="00130F19" w:rsidRPr="0090609E" w:rsidRDefault="00130F19" w:rsidP="00130F19">
            <w:pPr>
              <w:jc w:val="both"/>
              <w:rPr>
                <w:b/>
              </w:rPr>
            </w:pPr>
            <w:r w:rsidRPr="0090609E">
              <w:rPr>
                <w:b/>
              </w:rPr>
              <w:t>La sfida dell'educazione e il ruolo della famiglia nell’evangelizzazione</w:t>
            </w:r>
          </w:p>
          <w:p w:rsidR="00B47895" w:rsidRDefault="00B47895" w:rsidP="00130F19">
            <w:pPr>
              <w:jc w:val="both"/>
            </w:pPr>
          </w:p>
          <w:p w:rsidR="00130F19" w:rsidRDefault="00130F19" w:rsidP="00130F19">
            <w:pPr>
              <w:jc w:val="both"/>
            </w:pPr>
            <w:r>
              <w:t>60. Una delle sfide fondamentali di fronte a cui si trovano le famiglie oggi è sicuramente quella educativa, resa più impegnativa e complessa dalla realtà culturale attuale e della grande influenza dei media. Vanno tenute in debito conto le esigenze e le attese di famiglie capaci di essere nella vita quotidiana, luoghi di crescita, di concreta ed essenziale trasmissione delle virtù che danno forma all'esistenza. Ciò indica che i genitori possano scegliere liberalmente il tipo dell’educazione da dare ai figli secondo le loro convinzioni.</w:t>
            </w:r>
          </w:p>
          <w:p w:rsidR="00130F19" w:rsidRDefault="00130F19" w:rsidP="00130F19">
            <w:pPr>
              <w:jc w:val="both"/>
            </w:pPr>
          </w:p>
          <w:p w:rsidR="00130F19" w:rsidRDefault="00130F19" w:rsidP="00B47895">
            <w:pPr>
              <w:jc w:val="both"/>
            </w:pPr>
            <w:r>
              <w:t>61. La Chiesa svolge un ruolo prezioso di sostegno alle famiglie, partendo dall'iniziazione cristiana, attraverso comunità accoglienti. Ad essa è chiesto, oggi ancor più di ieri, nelle situazioni complesse come in quelle ordinarie, di sostenere i genitori nel loro impegno educativo, accompagnando bambini, ragazzi e giovani nella loro crescita attraverso cammini personalizzati capaci di introdurre al senso pieno della vita e di suscitare scelte e responsabilità, vissute alla luce del Vangelo. Maria, nella sua tenerezza, misericordia, sensibilità materna può nutrire la fame di umanità e vita, per cui viene invocata dalle famiglie e dal popolo cristiano. La pastorale e una devozione mariana sono un punto di partenza opportuno per annunciare il Vangelo della famiglia.</w:t>
            </w:r>
          </w:p>
        </w:tc>
        <w:tc>
          <w:tcPr>
            <w:tcW w:w="7230" w:type="dxa"/>
          </w:tcPr>
          <w:p w:rsidR="00FD568F" w:rsidRPr="0090609E" w:rsidRDefault="00FD568F" w:rsidP="00FD568F">
            <w:pPr>
              <w:jc w:val="both"/>
              <w:rPr>
                <w:b/>
              </w:rPr>
            </w:pPr>
            <w:r w:rsidRPr="0090609E">
              <w:rPr>
                <w:b/>
              </w:rPr>
              <w:lastRenderedPageBreak/>
              <w:t>PRIMA PARTE</w:t>
            </w:r>
          </w:p>
          <w:p w:rsidR="00FD568F" w:rsidRPr="0090609E" w:rsidRDefault="00FD568F" w:rsidP="00FD568F">
            <w:pPr>
              <w:jc w:val="both"/>
              <w:rPr>
                <w:b/>
              </w:rPr>
            </w:pPr>
            <w:r w:rsidRPr="0090609E">
              <w:rPr>
                <w:b/>
              </w:rPr>
              <w:t>L’ascolto: il contesto e le sfide sulla famiglia</w:t>
            </w:r>
          </w:p>
          <w:p w:rsidR="00FD568F" w:rsidRPr="0090609E" w:rsidRDefault="00FD568F" w:rsidP="00FD568F">
            <w:pPr>
              <w:jc w:val="both"/>
              <w:rPr>
                <w:b/>
              </w:rPr>
            </w:pPr>
          </w:p>
          <w:p w:rsidR="00FD568F" w:rsidRPr="0090609E" w:rsidRDefault="00FD568F" w:rsidP="00FD568F">
            <w:pPr>
              <w:jc w:val="both"/>
              <w:rPr>
                <w:b/>
              </w:rPr>
            </w:pPr>
            <w:r w:rsidRPr="0090609E">
              <w:rPr>
                <w:b/>
              </w:rPr>
              <w:t>Il contesto socio-culturale</w:t>
            </w:r>
          </w:p>
          <w:p w:rsidR="008F4128" w:rsidRDefault="008F4128" w:rsidP="008F4128">
            <w:pPr>
              <w:jc w:val="both"/>
            </w:pPr>
            <w:r>
              <w:t>3. Oltre all’annuncio e alla denuncia, quali sono le modalità scelte per essere presenti come Chiesa accanto alle famiglie nelle situazioni estreme? (</w:t>
            </w:r>
            <w:proofErr w:type="spellStart"/>
            <w:r>
              <w:t>cf</w:t>
            </w:r>
            <w:proofErr w:type="spellEnd"/>
            <w:r>
              <w:t>. n. 8). Quali le strategie educative per prevenirle? Che cosa si può fare per sostenere e rafforzare le famiglie credenti, fedeli al vincolo?</w:t>
            </w: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FD568F" w:rsidRPr="0090609E" w:rsidRDefault="00FD568F" w:rsidP="00FD568F">
            <w:pPr>
              <w:jc w:val="both"/>
              <w:rPr>
                <w:b/>
              </w:rPr>
            </w:pPr>
            <w:r w:rsidRPr="0090609E">
              <w:rPr>
                <w:b/>
              </w:rPr>
              <w:t>La sfida per la pastorale</w:t>
            </w:r>
          </w:p>
          <w:p w:rsidR="008F4128" w:rsidRDefault="008F4128" w:rsidP="008F4128">
            <w:pPr>
              <w:jc w:val="both"/>
            </w:pPr>
            <w:r>
              <w:t>6. In quale proporzione, e attraverso quali mezzi, la pastorale familiare ordinaria è rivolta ai lontani? (</w:t>
            </w:r>
            <w:proofErr w:type="spellStart"/>
            <w:r>
              <w:t>cf</w:t>
            </w:r>
            <w:proofErr w:type="spellEnd"/>
            <w:r>
              <w:t xml:space="preserve">. n. 11). Quali le linee operative predisposte per suscitare e valorizzare il “desiderio di famiglia” seminato dal Creatore nel </w:t>
            </w:r>
            <w:r>
              <w:lastRenderedPageBreak/>
              <w:t>cuore di ogni persona, e presente specialmente nei giovani, anche di chi è coinvolto in situazioni di famiglie non corrispondenti alla visione cristiana? Quale l’effettivo riscontro tra di essi della missione loro rivolta? Tra i non battezzati quanto è forte la presenza di matrimoni naturali, anche in relazione al desiderio di famiglia dei giovani?</w:t>
            </w:r>
          </w:p>
          <w:p w:rsidR="008F4128" w:rsidRDefault="008F4128" w:rsidP="008F4128">
            <w:pPr>
              <w:jc w:val="both"/>
            </w:pPr>
          </w:p>
          <w:p w:rsidR="008F4128" w:rsidRDefault="008F4128" w:rsidP="008F4128">
            <w:pPr>
              <w:jc w:val="both"/>
              <w:rPr>
                <w:b/>
              </w:rPr>
            </w:pPr>
          </w:p>
          <w:p w:rsidR="008F4128" w:rsidRDefault="008F4128" w:rsidP="008F4128">
            <w:pPr>
              <w:jc w:val="both"/>
              <w:rPr>
                <w:b/>
              </w:rPr>
            </w:pPr>
          </w:p>
          <w:p w:rsidR="008F4128" w:rsidRDefault="008F4128" w:rsidP="008F4128">
            <w:pPr>
              <w:jc w:val="both"/>
              <w:rPr>
                <w:b/>
              </w:rPr>
            </w:pPr>
          </w:p>
          <w:p w:rsidR="008F4128" w:rsidRDefault="008F4128" w:rsidP="008F4128">
            <w:pPr>
              <w:jc w:val="both"/>
              <w:rPr>
                <w:b/>
              </w:rPr>
            </w:pPr>
          </w:p>
          <w:p w:rsidR="00FD568F" w:rsidRPr="0090609E" w:rsidRDefault="00FD568F" w:rsidP="00FD568F">
            <w:pPr>
              <w:jc w:val="both"/>
              <w:rPr>
                <w:b/>
              </w:rPr>
            </w:pPr>
            <w:r w:rsidRPr="0090609E">
              <w:rPr>
                <w:b/>
              </w:rPr>
              <w:t>II PARTE</w:t>
            </w:r>
          </w:p>
          <w:p w:rsidR="00FD568F" w:rsidRPr="0090609E" w:rsidRDefault="00FD568F" w:rsidP="00FD568F">
            <w:pPr>
              <w:jc w:val="both"/>
              <w:rPr>
                <w:b/>
              </w:rPr>
            </w:pPr>
            <w:r w:rsidRPr="0090609E">
              <w:rPr>
                <w:b/>
              </w:rPr>
              <w:t>Lo sguardo su Cristo: il Vangelo della famiglia</w:t>
            </w:r>
          </w:p>
          <w:p w:rsidR="00FD568F" w:rsidRPr="0090609E" w:rsidRDefault="00FD568F" w:rsidP="00FD568F">
            <w:pPr>
              <w:jc w:val="both"/>
              <w:rPr>
                <w:b/>
              </w:rPr>
            </w:pPr>
          </w:p>
          <w:p w:rsidR="00FD568F" w:rsidRPr="0090609E" w:rsidRDefault="00FD568F" w:rsidP="00FD568F">
            <w:pPr>
              <w:jc w:val="both"/>
              <w:rPr>
                <w:b/>
              </w:rPr>
            </w:pPr>
            <w:r w:rsidRPr="0090609E">
              <w:rPr>
                <w:b/>
              </w:rPr>
              <w:t>Lo sguardo su Gesù e la pedagogia divina nella storia della salvezza</w:t>
            </w:r>
          </w:p>
          <w:p w:rsidR="008F4128" w:rsidRDefault="008F4128" w:rsidP="008F4128">
            <w:pPr>
              <w:jc w:val="both"/>
            </w:pPr>
            <w:r>
              <w:t xml:space="preserve"> 7. Lo sguardo rivolto a Cristo apre nuove possibilità. «Infatti, ogni volta che torniamo alla fonte dell’esperienza cristiana si aprono strade nuove e possibilità impensate» (n. 12). Come è utilizzato l’insegnamento della Sacra Scrittura nell’azione pastorale verso le famiglie? In quale misura tale sguardo alimenta una pastorale familiare coraggiosa e fedele?</w:t>
            </w: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r>
              <w:t>8. Quali valori del matrimonio e della famiglia vedono realizzati nella loro vita i giovani e i coniugi? E in quale forma? Ci sono valori che possono essere messi in luce? (</w:t>
            </w:r>
            <w:proofErr w:type="spellStart"/>
            <w:r>
              <w:t>cf</w:t>
            </w:r>
            <w:proofErr w:type="spellEnd"/>
            <w:r>
              <w:t>. n. 13) Quali le dimensioni di peccato da evitare e superare?</w:t>
            </w:r>
          </w:p>
          <w:p w:rsidR="00862412" w:rsidRDefault="00862412" w:rsidP="008F4128">
            <w:pPr>
              <w:jc w:val="both"/>
            </w:pPr>
          </w:p>
          <w:p w:rsidR="008F4128" w:rsidRDefault="008F4128" w:rsidP="008F4128">
            <w:pPr>
              <w:jc w:val="both"/>
            </w:pPr>
            <w:r>
              <w:t>9. Quale pedagogia umana occorre considerare - in sintonia con la pedagogia divina - per comprendere meglio ciò che è richiesto alla pastorale della Chiesa di fronte alla maturazione della vita di coppia, verso il futuro matrimonio? (</w:t>
            </w:r>
            <w:proofErr w:type="spellStart"/>
            <w:r>
              <w:t>cf</w:t>
            </w:r>
            <w:proofErr w:type="spellEnd"/>
            <w:r>
              <w:t>. n. 13).</w:t>
            </w:r>
          </w:p>
          <w:p w:rsidR="008F4128" w:rsidRDefault="008F4128" w:rsidP="008F4128">
            <w:pPr>
              <w:jc w:val="both"/>
            </w:pPr>
          </w:p>
          <w:p w:rsidR="004A128E" w:rsidRDefault="004A128E" w:rsidP="004A128E">
            <w:pPr>
              <w:jc w:val="both"/>
            </w:pPr>
            <w:r>
              <w:t>12. Come si potrebbe far comprendere che il matrimonio cristiano corrisponde alla disposizione originaria di Dio e quindi è un'esperienza di pienezza, tutt’altro che di limite? (</w:t>
            </w:r>
            <w:proofErr w:type="spellStart"/>
            <w:r>
              <w:t>cf</w:t>
            </w:r>
            <w:proofErr w:type="spellEnd"/>
            <w:r>
              <w:t>. n. 13)</w:t>
            </w:r>
          </w:p>
          <w:p w:rsidR="004A128E" w:rsidRDefault="004A128E"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r>
              <w:t>10. Che cosa fare per mostrare la grandezza e bellezza del dono dell’indissolubilità, in modo da suscitare il desiderio di viverla e di costruirla sempre di più? (</w:t>
            </w:r>
            <w:proofErr w:type="spellStart"/>
            <w:r>
              <w:t>cf</w:t>
            </w:r>
            <w:proofErr w:type="spellEnd"/>
            <w:r>
              <w:t>. n. 14)</w:t>
            </w:r>
          </w:p>
          <w:p w:rsidR="00862412" w:rsidRDefault="00862412" w:rsidP="008F4128">
            <w:pPr>
              <w:jc w:val="both"/>
            </w:pPr>
          </w:p>
          <w:p w:rsidR="008F4128" w:rsidRDefault="008F4128" w:rsidP="008F4128">
            <w:pPr>
              <w:jc w:val="both"/>
            </w:pPr>
            <w:r>
              <w:t>11. In che modo si potrebbe aiutare a capire che la relazione con Dio permette di vincere le fragilità che sono inscritte anche nelle relazioni coniugali? (</w:t>
            </w:r>
            <w:proofErr w:type="spellStart"/>
            <w:r>
              <w:t>cf</w:t>
            </w:r>
            <w:proofErr w:type="spellEnd"/>
            <w:r>
              <w:t>. n. 14). Come testimoniare che la benedizione di Dio accompagna ogni vero matrimonio? Come manifestare che la grazia del sacramento sostiene gli sposi in tutto il cammino della loro vita?</w:t>
            </w: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4A128E" w:rsidRDefault="004A128E" w:rsidP="008F4128">
            <w:pPr>
              <w:jc w:val="both"/>
            </w:pPr>
          </w:p>
          <w:p w:rsidR="004A128E" w:rsidRDefault="004A128E" w:rsidP="008F4128">
            <w:pPr>
              <w:jc w:val="both"/>
            </w:pPr>
          </w:p>
          <w:p w:rsidR="008F4128" w:rsidRDefault="008F4128" w:rsidP="008F4128">
            <w:pPr>
              <w:jc w:val="both"/>
            </w:pPr>
            <w:r>
              <w:t>21. Come possono i fedeli mostrare nei confronti delle persone non ancora giunte alla piena comprensione del dono di amore di Cristo, una attitudine di accoglienza e accompagnamento fiducioso, senza mai rinunciare all’annuncio delle esigenze del Vangelo? (</w:t>
            </w:r>
            <w:proofErr w:type="spellStart"/>
            <w:r>
              <w:t>cf</w:t>
            </w:r>
            <w:proofErr w:type="spellEnd"/>
            <w:r>
              <w:t>. n. 24)</w:t>
            </w: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p>
          <w:p w:rsidR="008F4128" w:rsidRDefault="008F4128" w:rsidP="008F4128">
            <w:pPr>
              <w:jc w:val="both"/>
            </w:pPr>
            <w:r>
              <w:t>22. Che cosa è possibile fare perché nelle varie forme  di unione – in cui si possono riscontrare valori umani – l’uomo e la donna avvertano il rispetto, la fiducia e l’incoraggiamento a crescere nel bene da parte della Chiesa e siano aiutate a giungere alla pienezza del matrimonio cristiano? (</w:t>
            </w:r>
            <w:proofErr w:type="spellStart"/>
            <w:r>
              <w:t>cf</w:t>
            </w:r>
            <w:proofErr w:type="spellEnd"/>
            <w:r>
              <w:t>. n. 25)</w:t>
            </w:r>
          </w:p>
          <w:p w:rsidR="008F4128" w:rsidRDefault="008F4128" w:rsidP="008F4128">
            <w:pPr>
              <w:jc w:val="both"/>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Default="008F4128" w:rsidP="008F4128">
            <w:pPr>
              <w:jc w:val="both"/>
              <w:rPr>
                <w:i/>
              </w:rPr>
            </w:pPr>
          </w:p>
          <w:p w:rsidR="008F4128" w:rsidRPr="00B47895" w:rsidRDefault="008F4128" w:rsidP="008F4128">
            <w:pPr>
              <w:jc w:val="both"/>
              <w:rPr>
                <w:b/>
              </w:rPr>
            </w:pPr>
            <w:r w:rsidRPr="00B47895">
              <w:rPr>
                <w:b/>
              </w:rPr>
              <w:t xml:space="preserve">Guidare i </w:t>
            </w:r>
            <w:proofErr w:type="spellStart"/>
            <w:r w:rsidRPr="00B47895">
              <w:rPr>
                <w:b/>
              </w:rPr>
              <w:t>nubendi</w:t>
            </w:r>
            <w:proofErr w:type="spellEnd"/>
            <w:r w:rsidRPr="00B47895">
              <w:rPr>
                <w:b/>
              </w:rPr>
              <w:t xml:space="preserve"> nel cammino di preparazione al matrimonio (</w:t>
            </w:r>
            <w:proofErr w:type="spellStart"/>
            <w:r w:rsidRPr="00B47895">
              <w:rPr>
                <w:b/>
              </w:rPr>
              <w:t>nn</w:t>
            </w:r>
            <w:proofErr w:type="spellEnd"/>
            <w:r w:rsidRPr="00B47895">
              <w:rPr>
                <w:b/>
              </w:rPr>
              <w:t>. 39-40)</w:t>
            </w:r>
          </w:p>
          <w:p w:rsidR="008F4128" w:rsidRDefault="008F4128" w:rsidP="008F4128">
            <w:pPr>
              <w:jc w:val="both"/>
            </w:pPr>
            <w:r>
              <w:t>28. Come i percorsi di preparazione al matrimonio vanno proposti in maniera da evidenziare la vocazione e missione della famiglia secondo la fede in Cristo? Sono attuati come offerta di un’autentica esperienza ecclesiale? Come rinnovarli e migliorarli?</w:t>
            </w:r>
          </w:p>
          <w:p w:rsidR="00862412" w:rsidRDefault="00862412" w:rsidP="008F4128">
            <w:pPr>
              <w:jc w:val="both"/>
            </w:pPr>
          </w:p>
          <w:p w:rsidR="008F4128" w:rsidRDefault="008F4128" w:rsidP="008F4128">
            <w:pPr>
              <w:jc w:val="both"/>
            </w:pPr>
            <w:r>
              <w:t>29. Come la catechesi di iniziazione cristiana presenta l’apertura alla vocazione e missione della famiglia? Quali passi vengono visti come più urgenti? Come proporre il rapporto tra battesimo – eucaristia e matrimonio? In che modo evidenziare il carattere di catecumenato e di mistagogia che i percorsi di preparazione al matrimonio vengono spesso ad assumere? Come coinvolgere la comunità in questa preparazione?</w:t>
            </w:r>
          </w:p>
          <w:p w:rsidR="008F4128" w:rsidRDefault="008F4128" w:rsidP="008F4128">
            <w:pPr>
              <w:jc w:val="both"/>
              <w:rPr>
                <w:i/>
              </w:rPr>
            </w:pPr>
          </w:p>
          <w:p w:rsidR="00B47895" w:rsidRDefault="00B47895" w:rsidP="008F4128">
            <w:pPr>
              <w:jc w:val="both"/>
              <w:rPr>
                <w:i/>
              </w:rPr>
            </w:pPr>
          </w:p>
          <w:p w:rsidR="00B47895" w:rsidRDefault="00B47895" w:rsidP="008F4128">
            <w:pPr>
              <w:jc w:val="both"/>
              <w:rPr>
                <w:i/>
              </w:rPr>
            </w:pPr>
          </w:p>
          <w:p w:rsidR="008F4128" w:rsidRPr="00B47895" w:rsidRDefault="008F4128" w:rsidP="008F4128">
            <w:pPr>
              <w:jc w:val="both"/>
              <w:rPr>
                <w:b/>
              </w:rPr>
            </w:pPr>
            <w:r w:rsidRPr="00B47895">
              <w:rPr>
                <w:b/>
              </w:rPr>
              <w:t>Accompagnare i primi anni della vita matrimoniale (n. 40)</w:t>
            </w:r>
          </w:p>
          <w:p w:rsidR="008F4128" w:rsidRDefault="008F4128" w:rsidP="008F4128">
            <w:pPr>
              <w:jc w:val="both"/>
            </w:pPr>
            <w:r>
              <w:t>30. Sia nella preparazione che nell’accompagnamento dei primi anni di vita matrimoniale viene adeguatamente valorizzato l’importante contributo di testimonianza e di sostegno che possono dare famiglie, associazioni e movimenti familiari? Quali esperienze positive possono essere riportate in questo campo?</w:t>
            </w:r>
          </w:p>
          <w:p w:rsidR="00B47895" w:rsidRDefault="00B47895" w:rsidP="008F4128">
            <w:pPr>
              <w:jc w:val="both"/>
            </w:pPr>
          </w:p>
          <w:p w:rsidR="00B47895" w:rsidRDefault="00B47895" w:rsidP="008F4128">
            <w:pPr>
              <w:jc w:val="both"/>
            </w:pPr>
          </w:p>
          <w:p w:rsidR="00B47895" w:rsidRDefault="00B47895" w:rsidP="008F4128">
            <w:pPr>
              <w:jc w:val="both"/>
            </w:pPr>
          </w:p>
          <w:p w:rsidR="00B47895" w:rsidRDefault="00B47895" w:rsidP="008F4128">
            <w:pPr>
              <w:jc w:val="both"/>
            </w:pPr>
          </w:p>
          <w:p w:rsidR="00B47895" w:rsidRDefault="00B47895" w:rsidP="008F4128">
            <w:pPr>
              <w:jc w:val="both"/>
            </w:pPr>
          </w:p>
          <w:p w:rsidR="00B47895" w:rsidRDefault="00B47895" w:rsidP="008F4128">
            <w:pPr>
              <w:jc w:val="both"/>
            </w:pPr>
          </w:p>
          <w:p w:rsidR="00B47895" w:rsidRDefault="00B47895" w:rsidP="008F4128">
            <w:pPr>
              <w:jc w:val="both"/>
            </w:pPr>
          </w:p>
          <w:p w:rsidR="00B47895" w:rsidRDefault="00B47895" w:rsidP="008F4128">
            <w:pPr>
              <w:jc w:val="both"/>
            </w:pPr>
          </w:p>
          <w:p w:rsidR="00B47895" w:rsidRDefault="00B47895" w:rsidP="008F4128">
            <w:pPr>
              <w:jc w:val="both"/>
            </w:pPr>
          </w:p>
          <w:p w:rsidR="00B47895" w:rsidRDefault="00B47895" w:rsidP="008F4128">
            <w:pPr>
              <w:jc w:val="both"/>
            </w:pPr>
          </w:p>
          <w:p w:rsidR="00B47895" w:rsidRDefault="00B47895" w:rsidP="008F4128">
            <w:pPr>
              <w:jc w:val="both"/>
            </w:pPr>
          </w:p>
          <w:p w:rsidR="00B47895" w:rsidRDefault="00B47895" w:rsidP="008F4128">
            <w:pPr>
              <w:jc w:val="both"/>
            </w:pPr>
          </w:p>
          <w:p w:rsidR="008F4128" w:rsidRPr="00B47895" w:rsidRDefault="008F4128" w:rsidP="008F4128">
            <w:pPr>
              <w:jc w:val="both"/>
              <w:rPr>
                <w:b/>
              </w:rPr>
            </w:pPr>
            <w:r w:rsidRPr="00B47895">
              <w:rPr>
                <w:b/>
              </w:rPr>
              <w:t>La sfida dell'educazione e il ruolo della famiglia nell’evangelizzazione (</w:t>
            </w:r>
            <w:proofErr w:type="spellStart"/>
            <w:r w:rsidRPr="00B47895">
              <w:rPr>
                <w:b/>
              </w:rPr>
              <w:t>nn</w:t>
            </w:r>
            <w:proofErr w:type="spellEnd"/>
            <w:r w:rsidRPr="00B47895">
              <w:rPr>
                <w:b/>
              </w:rPr>
              <w:t>. 60-61)</w:t>
            </w:r>
          </w:p>
          <w:p w:rsidR="00130F19" w:rsidRDefault="008F4128" w:rsidP="00B47895">
            <w:pPr>
              <w:jc w:val="both"/>
            </w:pPr>
            <w:r>
              <w:t>46. Come promuovere nei genitori e nella famiglia cristiana la coscienza del dovere della trasmissione della fede quale dimensione intrinseca alla stessa identità cristiana?</w:t>
            </w:r>
          </w:p>
        </w:tc>
      </w:tr>
    </w:tbl>
    <w:p w:rsidR="00130F19" w:rsidRDefault="00130F19"/>
    <w:sectPr w:rsidR="00130F19" w:rsidSect="00130F19">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C35A6"/>
    <w:multiLevelType w:val="hybridMultilevel"/>
    <w:tmpl w:val="57A4B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130F19"/>
    <w:rsid w:val="00130F19"/>
    <w:rsid w:val="001C0DDA"/>
    <w:rsid w:val="002031AB"/>
    <w:rsid w:val="0021176F"/>
    <w:rsid w:val="002C2353"/>
    <w:rsid w:val="0039661B"/>
    <w:rsid w:val="004A128E"/>
    <w:rsid w:val="005F6C89"/>
    <w:rsid w:val="00862412"/>
    <w:rsid w:val="008F4128"/>
    <w:rsid w:val="00B47895"/>
    <w:rsid w:val="00BD7269"/>
    <w:rsid w:val="00C62084"/>
    <w:rsid w:val="00CE2284"/>
    <w:rsid w:val="00D3239D"/>
    <w:rsid w:val="00D447E5"/>
    <w:rsid w:val="00E5704F"/>
    <w:rsid w:val="00F1177E"/>
    <w:rsid w:val="00FA1C5A"/>
    <w:rsid w:val="00FB33D2"/>
    <w:rsid w:val="00FD56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2"/>
        <w:position w:val="14"/>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0F19"/>
    <w:rPr>
      <w:rFonts w:asciiTheme="minorHAnsi" w:hAnsiTheme="minorHAnsi" w:cstheme="minorBidi"/>
      <w:kern w:val="0"/>
      <w:positio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30F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117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2412</Words>
  <Characters>13751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Famiglia Noris</dc:creator>
  <cp:lastModifiedBy>Ufficio Matrimoni</cp:lastModifiedBy>
  <cp:revision>10</cp:revision>
  <dcterms:created xsi:type="dcterms:W3CDTF">2014-12-31T09:44:00Z</dcterms:created>
  <dcterms:modified xsi:type="dcterms:W3CDTF">2015-01-08T09:59:00Z</dcterms:modified>
</cp:coreProperties>
</file>